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2E431" w14:textId="77777777" w:rsidR="00066138" w:rsidRPr="00066138" w:rsidRDefault="00066138" w:rsidP="00066138">
      <w:pPr>
        <w:pStyle w:val="Titolo"/>
        <w:spacing w:line="276" w:lineRule="auto"/>
      </w:pPr>
      <w:r w:rsidRPr="00066138">
        <w:t>PROGRAMMAZIONE</w:t>
      </w:r>
      <w:r w:rsidRPr="00066138">
        <w:rPr>
          <w:spacing w:val="-12"/>
        </w:rPr>
        <w:t xml:space="preserve"> </w:t>
      </w:r>
      <w:r w:rsidRPr="00066138">
        <w:rPr>
          <w:spacing w:val="-2"/>
        </w:rPr>
        <w:t>A.S.2025/2026, svolta al 16/2/2026</w:t>
      </w:r>
    </w:p>
    <w:p w14:paraId="05A906E1" w14:textId="77777777" w:rsidR="00066138" w:rsidRPr="00066138" w:rsidRDefault="00066138" w:rsidP="00066138">
      <w:pPr>
        <w:pStyle w:val="Titolo"/>
        <w:spacing w:before="204" w:line="276" w:lineRule="auto"/>
        <w:ind w:right="4981"/>
      </w:pPr>
      <w:r w:rsidRPr="00066138">
        <w:t>Classe</w:t>
      </w:r>
      <w:r w:rsidRPr="00066138">
        <w:rPr>
          <w:spacing w:val="-1"/>
        </w:rPr>
        <w:t xml:space="preserve"> </w:t>
      </w:r>
      <w:r w:rsidRPr="00066138">
        <w:t>5Ci</w:t>
      </w:r>
      <w:r w:rsidRPr="00066138">
        <w:rPr>
          <w:spacing w:val="-2"/>
        </w:rPr>
        <w:t xml:space="preserve"> </w:t>
      </w:r>
      <w:r w:rsidRPr="00066138">
        <w:t>Disciplina:</w:t>
      </w:r>
      <w:r w:rsidRPr="00066138">
        <w:rPr>
          <w:spacing w:val="-4"/>
        </w:rPr>
        <w:t xml:space="preserve"> </w:t>
      </w:r>
      <w:r w:rsidRPr="00066138">
        <w:t>SISTEMI</w:t>
      </w:r>
      <w:r w:rsidRPr="00066138">
        <w:rPr>
          <w:spacing w:val="-4"/>
        </w:rPr>
        <w:t xml:space="preserve"> </w:t>
      </w:r>
      <w:r w:rsidRPr="00066138">
        <w:t>E</w:t>
      </w:r>
      <w:r w:rsidRPr="00066138">
        <w:rPr>
          <w:spacing w:val="-4"/>
        </w:rPr>
        <w:t xml:space="preserve"> </w:t>
      </w:r>
      <w:r w:rsidRPr="00066138">
        <w:t>RETI Docente: Proff.ssa Antonella Morandi</w:t>
      </w:r>
    </w:p>
    <w:p w14:paraId="4079A414" w14:textId="77777777" w:rsidR="00066138" w:rsidRPr="00066138" w:rsidRDefault="00066138" w:rsidP="00066138">
      <w:pPr>
        <w:pStyle w:val="Titolo"/>
        <w:spacing w:before="204" w:line="276" w:lineRule="auto"/>
        <w:ind w:right="4981"/>
      </w:pPr>
    </w:p>
    <w:tbl>
      <w:tblPr>
        <w:tblStyle w:val="Grigliatabella"/>
        <w:tblW w:w="0" w:type="auto"/>
        <w:tblInd w:w="140" w:type="dxa"/>
        <w:tblLook w:val="04A0" w:firstRow="1" w:lastRow="0" w:firstColumn="1" w:lastColumn="0" w:noHBand="0" w:noVBand="1"/>
      </w:tblPr>
      <w:tblGrid>
        <w:gridCol w:w="7085"/>
        <w:gridCol w:w="3231"/>
      </w:tblGrid>
      <w:tr w:rsidR="00066138" w:rsidRPr="00066138" w14:paraId="52CE9F13" w14:textId="77777777" w:rsidTr="00066138">
        <w:tc>
          <w:tcPr>
            <w:tcW w:w="7085" w:type="dxa"/>
          </w:tcPr>
          <w:p w14:paraId="159871E7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</w:pPr>
            <w:r w:rsidRPr="00066138">
              <w:t>Argomento</w:t>
            </w:r>
          </w:p>
        </w:tc>
        <w:tc>
          <w:tcPr>
            <w:tcW w:w="3231" w:type="dxa"/>
          </w:tcPr>
          <w:p w14:paraId="14566E35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</w:pPr>
            <w:r w:rsidRPr="00066138">
              <w:t>Verifica</w:t>
            </w:r>
          </w:p>
        </w:tc>
      </w:tr>
      <w:tr w:rsidR="00066138" w:rsidRPr="00066138" w14:paraId="68838503" w14:textId="77777777" w:rsidTr="00066138">
        <w:tc>
          <w:tcPr>
            <w:tcW w:w="7085" w:type="dxa"/>
            <w:shd w:val="clear" w:color="auto" w:fill="F2F2F2" w:themeFill="background1" w:themeFillShade="F2"/>
          </w:tcPr>
          <w:p w14:paraId="5BB9821A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Protocolli già spiegati nella classe quarta: DHCP, IMAP, POP3, SMTP</w:t>
            </w:r>
          </w:p>
        </w:tc>
        <w:tc>
          <w:tcPr>
            <w:tcW w:w="3231" w:type="dxa"/>
            <w:shd w:val="clear" w:color="auto" w:fill="F2F2F2" w:themeFill="background1" w:themeFillShade="F2"/>
          </w:tcPr>
          <w:p w14:paraId="76C1165A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461F713F" w14:textId="77777777" w:rsidTr="00066138">
        <w:tc>
          <w:tcPr>
            <w:tcW w:w="7085" w:type="dxa"/>
            <w:shd w:val="clear" w:color="auto" w:fill="F2F2F2" w:themeFill="background1" w:themeFillShade="F2"/>
          </w:tcPr>
          <w:p w14:paraId="1892A9EC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ACL standard ed estese</w:t>
            </w:r>
          </w:p>
        </w:tc>
        <w:tc>
          <w:tcPr>
            <w:tcW w:w="3231" w:type="dxa"/>
            <w:shd w:val="clear" w:color="auto" w:fill="F2F2F2" w:themeFill="background1" w:themeFillShade="F2"/>
          </w:tcPr>
          <w:p w14:paraId="4D8D707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4EC0C35F" w14:textId="77777777" w:rsidTr="00066138">
        <w:tc>
          <w:tcPr>
            <w:tcW w:w="7085" w:type="dxa"/>
            <w:shd w:val="clear" w:color="auto" w:fill="F2F2F2" w:themeFill="background1" w:themeFillShade="F2"/>
          </w:tcPr>
          <w:p w14:paraId="3F4861B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Source NAT e destination NAT</w:t>
            </w:r>
          </w:p>
        </w:tc>
        <w:tc>
          <w:tcPr>
            <w:tcW w:w="3231" w:type="dxa"/>
            <w:shd w:val="clear" w:color="auto" w:fill="F2F2F2" w:themeFill="background1" w:themeFillShade="F2"/>
          </w:tcPr>
          <w:p w14:paraId="56D89B0A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0B4E86C3" w14:textId="77777777" w:rsidTr="00066138">
        <w:tc>
          <w:tcPr>
            <w:tcW w:w="7085" w:type="dxa"/>
            <w:shd w:val="clear" w:color="auto" w:fill="F2F2F2" w:themeFill="background1" w:themeFillShade="F2"/>
          </w:tcPr>
          <w:p w14:paraId="5413ED33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Ripasso TCP e UDP e breve accenno a QUIC</w:t>
            </w:r>
          </w:p>
        </w:tc>
        <w:tc>
          <w:tcPr>
            <w:tcW w:w="3231" w:type="dxa"/>
            <w:shd w:val="clear" w:color="auto" w:fill="F2F2F2" w:themeFill="background1" w:themeFillShade="F2"/>
          </w:tcPr>
          <w:p w14:paraId="1B7FA7A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727C4382" w14:textId="77777777" w:rsidTr="00066138">
        <w:tc>
          <w:tcPr>
            <w:tcW w:w="7085" w:type="dxa"/>
          </w:tcPr>
          <w:p w14:paraId="5E948DF3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 xml:space="preserve">Sistema DNS </w:t>
            </w:r>
          </w:p>
        </w:tc>
        <w:tc>
          <w:tcPr>
            <w:tcW w:w="3231" w:type="dxa"/>
          </w:tcPr>
          <w:p w14:paraId="04169C7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Scritta, il 14/10/2025</w:t>
            </w:r>
          </w:p>
        </w:tc>
      </w:tr>
      <w:tr w:rsidR="00066138" w:rsidRPr="00066138" w14:paraId="586A0E4D" w14:textId="77777777" w:rsidTr="00066138">
        <w:tc>
          <w:tcPr>
            <w:tcW w:w="7085" w:type="dxa"/>
          </w:tcPr>
          <w:p w14:paraId="2436D5BA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Protocollo HTTP</w:t>
            </w:r>
          </w:p>
        </w:tc>
        <w:tc>
          <w:tcPr>
            <w:tcW w:w="3231" w:type="dxa"/>
            <w:vMerge w:val="restart"/>
          </w:tcPr>
          <w:p w14:paraId="66B21204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Scritta, il 28/10/2025</w:t>
            </w:r>
          </w:p>
        </w:tc>
      </w:tr>
      <w:tr w:rsidR="00066138" w:rsidRPr="00066138" w14:paraId="139DE419" w14:textId="77777777" w:rsidTr="00066138">
        <w:tc>
          <w:tcPr>
            <w:tcW w:w="7085" w:type="dxa"/>
          </w:tcPr>
          <w:p w14:paraId="77B37A8F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Forward e reverse proxy server</w:t>
            </w:r>
          </w:p>
        </w:tc>
        <w:tc>
          <w:tcPr>
            <w:tcW w:w="3231" w:type="dxa"/>
            <w:vMerge/>
          </w:tcPr>
          <w:p w14:paraId="3B71B0F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6B5717A1" w14:textId="77777777" w:rsidTr="00066138">
        <w:tc>
          <w:tcPr>
            <w:tcW w:w="7085" w:type="dxa"/>
          </w:tcPr>
          <w:p w14:paraId="2B443EB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Crittografia simmetrica e asimmetrica</w:t>
            </w:r>
          </w:p>
        </w:tc>
        <w:tc>
          <w:tcPr>
            <w:tcW w:w="3231" w:type="dxa"/>
            <w:vMerge w:val="restart"/>
          </w:tcPr>
          <w:p w14:paraId="7425DB33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Scritta, il 19/01/2026</w:t>
            </w:r>
          </w:p>
        </w:tc>
      </w:tr>
      <w:tr w:rsidR="00066138" w:rsidRPr="00066138" w14:paraId="21A5BA17" w14:textId="77777777" w:rsidTr="00066138">
        <w:tc>
          <w:tcPr>
            <w:tcW w:w="7085" w:type="dxa"/>
          </w:tcPr>
          <w:p w14:paraId="07326F1B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Caratteristiche e scopo della funzione di hash (es. in firma digitale, informatica forense, storage delle password)</w:t>
            </w:r>
          </w:p>
        </w:tc>
        <w:tc>
          <w:tcPr>
            <w:tcW w:w="3231" w:type="dxa"/>
            <w:vMerge/>
          </w:tcPr>
          <w:p w14:paraId="34DD1CC6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20C162F5" w14:textId="77777777" w:rsidTr="00066138">
        <w:tc>
          <w:tcPr>
            <w:tcW w:w="7085" w:type="dxa"/>
          </w:tcPr>
          <w:p w14:paraId="6DE0B5E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Certificati digitali x.509 e certificati "web of trust"</w:t>
            </w:r>
          </w:p>
        </w:tc>
        <w:tc>
          <w:tcPr>
            <w:tcW w:w="3231" w:type="dxa"/>
            <w:vMerge/>
          </w:tcPr>
          <w:p w14:paraId="60AE7B69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4AC9C5A1" w14:textId="77777777" w:rsidTr="00066138">
        <w:tc>
          <w:tcPr>
            <w:tcW w:w="7085" w:type="dxa"/>
          </w:tcPr>
          <w:p w14:paraId="35FE157D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HTTPS, TLS</w:t>
            </w:r>
          </w:p>
        </w:tc>
        <w:tc>
          <w:tcPr>
            <w:tcW w:w="3231" w:type="dxa"/>
            <w:vMerge/>
          </w:tcPr>
          <w:p w14:paraId="6F8B36FF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5E17C2A3" w14:textId="77777777" w:rsidTr="00066138">
        <w:tc>
          <w:tcPr>
            <w:tcW w:w="7085" w:type="dxa"/>
          </w:tcPr>
          <w:p w14:paraId="39AF8808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SSH</w:t>
            </w:r>
          </w:p>
        </w:tc>
        <w:tc>
          <w:tcPr>
            <w:tcW w:w="3231" w:type="dxa"/>
          </w:tcPr>
          <w:p w14:paraId="1E026CE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44B621E3" w14:textId="77777777" w:rsidTr="00066138">
        <w:tc>
          <w:tcPr>
            <w:tcW w:w="7085" w:type="dxa"/>
          </w:tcPr>
          <w:p w14:paraId="5092CB51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Tipi di firewall e DMZ</w:t>
            </w:r>
          </w:p>
        </w:tc>
        <w:tc>
          <w:tcPr>
            <w:tcW w:w="3231" w:type="dxa"/>
          </w:tcPr>
          <w:p w14:paraId="2A8ED60B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3F3CC526" w14:textId="77777777" w:rsidTr="00066138">
        <w:tc>
          <w:tcPr>
            <w:tcW w:w="7085" w:type="dxa"/>
          </w:tcPr>
          <w:p w14:paraId="1A3EDCA8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VPN con IPSec</w:t>
            </w:r>
          </w:p>
        </w:tc>
        <w:tc>
          <w:tcPr>
            <w:tcW w:w="3231" w:type="dxa"/>
            <w:vMerge w:val="restart"/>
          </w:tcPr>
          <w:p w14:paraId="78A3CEAD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 xml:space="preserve">Scritta, il </w:t>
            </w:r>
          </w:p>
        </w:tc>
      </w:tr>
      <w:tr w:rsidR="00066138" w:rsidRPr="00066138" w14:paraId="3515626C" w14:textId="77777777" w:rsidTr="00066138">
        <w:tc>
          <w:tcPr>
            <w:tcW w:w="7085" w:type="dxa"/>
          </w:tcPr>
          <w:p w14:paraId="196417DA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VPN con SSL</w:t>
            </w:r>
          </w:p>
        </w:tc>
        <w:tc>
          <w:tcPr>
            <w:tcW w:w="3231" w:type="dxa"/>
            <w:vMerge/>
          </w:tcPr>
          <w:p w14:paraId="2FF3BFE4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27A8EBC0" w14:textId="77777777" w:rsidTr="00066138">
        <w:tc>
          <w:tcPr>
            <w:tcW w:w="7085" w:type="dxa"/>
          </w:tcPr>
          <w:p w14:paraId="106DA5D9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Protocollo MPLS</w:t>
            </w:r>
          </w:p>
        </w:tc>
        <w:tc>
          <w:tcPr>
            <w:tcW w:w="3231" w:type="dxa"/>
            <w:vMerge/>
          </w:tcPr>
          <w:p w14:paraId="59803CCA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374F8D22" w14:textId="77777777" w:rsidTr="00066138">
        <w:tc>
          <w:tcPr>
            <w:tcW w:w="7085" w:type="dxa"/>
          </w:tcPr>
          <w:p w14:paraId="1668DA7A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VPN MPLS</w:t>
            </w:r>
          </w:p>
        </w:tc>
        <w:tc>
          <w:tcPr>
            <w:tcW w:w="3231" w:type="dxa"/>
            <w:vMerge/>
          </w:tcPr>
          <w:p w14:paraId="4F9236DD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489E91E5" w14:textId="77777777" w:rsidTr="00066138">
        <w:tc>
          <w:tcPr>
            <w:tcW w:w="7085" w:type="dxa"/>
          </w:tcPr>
          <w:p w14:paraId="01E62AD2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</w:pPr>
            <w:r w:rsidRPr="00066138">
              <w:t>Argomenti ancora da svolgere:</w:t>
            </w:r>
          </w:p>
        </w:tc>
        <w:tc>
          <w:tcPr>
            <w:tcW w:w="3231" w:type="dxa"/>
          </w:tcPr>
          <w:p w14:paraId="7605691E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36300529" w14:textId="77777777" w:rsidTr="00066138">
        <w:tc>
          <w:tcPr>
            <w:tcW w:w="7085" w:type="dxa"/>
          </w:tcPr>
          <w:p w14:paraId="064FE1A0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Attacchi di rete</w:t>
            </w:r>
          </w:p>
        </w:tc>
        <w:tc>
          <w:tcPr>
            <w:tcW w:w="3231" w:type="dxa"/>
          </w:tcPr>
          <w:p w14:paraId="418F6C06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687E4882" w14:textId="77777777" w:rsidTr="00066138">
        <w:tc>
          <w:tcPr>
            <w:tcW w:w="7085" w:type="dxa"/>
          </w:tcPr>
          <w:p w14:paraId="6B42CDB5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Sicurezza rete wireless e server AAA</w:t>
            </w:r>
          </w:p>
        </w:tc>
        <w:tc>
          <w:tcPr>
            <w:tcW w:w="3231" w:type="dxa"/>
          </w:tcPr>
          <w:p w14:paraId="7CDA9475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775601AB" w14:textId="77777777" w:rsidTr="00066138">
        <w:tc>
          <w:tcPr>
            <w:tcW w:w="7085" w:type="dxa"/>
          </w:tcPr>
          <w:p w14:paraId="4FB094BE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Reti di sensori</w:t>
            </w:r>
          </w:p>
        </w:tc>
        <w:tc>
          <w:tcPr>
            <w:tcW w:w="3231" w:type="dxa"/>
          </w:tcPr>
          <w:p w14:paraId="44471DFB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7060D02D" w14:textId="77777777" w:rsidTr="00066138">
        <w:tc>
          <w:tcPr>
            <w:tcW w:w="7085" w:type="dxa"/>
          </w:tcPr>
          <w:p w14:paraId="398AF502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 w:rsidRPr="00066138">
              <w:rPr>
                <w:b w:val="0"/>
                <w:bCs w:val="0"/>
              </w:rPr>
              <w:t>IP mobile</w:t>
            </w:r>
          </w:p>
        </w:tc>
        <w:tc>
          <w:tcPr>
            <w:tcW w:w="3231" w:type="dxa"/>
          </w:tcPr>
          <w:p w14:paraId="22E6192E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68AA5B05" w14:textId="77777777" w:rsidTr="00066138">
        <w:tc>
          <w:tcPr>
            <w:tcW w:w="7085" w:type="dxa"/>
          </w:tcPr>
          <w:p w14:paraId="3DE748F5" w14:textId="50B939C4" w:rsidR="00066138" w:rsidRPr="00066138" w:rsidRDefault="00066138" w:rsidP="00066138">
            <w:pPr>
              <w:pStyle w:val="Titolo"/>
              <w:spacing w:before="204" w:line="276" w:lineRule="auto"/>
              <w:ind w:left="0"/>
            </w:pPr>
            <w:r w:rsidRPr="00066138">
              <w:t>Verifiche/interrogazioni ancora da svolgere:</w:t>
            </w:r>
          </w:p>
        </w:tc>
        <w:tc>
          <w:tcPr>
            <w:tcW w:w="3231" w:type="dxa"/>
          </w:tcPr>
          <w:p w14:paraId="6CE6ADE7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</w:pPr>
          </w:p>
        </w:tc>
      </w:tr>
      <w:tr w:rsidR="002D349E" w:rsidRPr="00066138" w14:paraId="1A7B8EFA" w14:textId="77777777" w:rsidTr="00066138">
        <w:tc>
          <w:tcPr>
            <w:tcW w:w="7085" w:type="dxa"/>
          </w:tcPr>
          <w:p w14:paraId="58E887CB" w14:textId="3DE642CC" w:rsidR="002D349E" w:rsidRDefault="002D349E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VPN</w:t>
            </w:r>
          </w:p>
        </w:tc>
        <w:tc>
          <w:tcPr>
            <w:tcW w:w="3231" w:type="dxa"/>
          </w:tcPr>
          <w:p w14:paraId="6BAE583A" w14:textId="77777777" w:rsidR="002D349E" w:rsidRPr="00066138" w:rsidRDefault="002D349E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  <w:tr w:rsidR="00066138" w:rsidRPr="00066138" w14:paraId="044BB273" w14:textId="77777777" w:rsidTr="00066138">
        <w:tc>
          <w:tcPr>
            <w:tcW w:w="7085" w:type="dxa"/>
          </w:tcPr>
          <w:p w14:paraId="0638126F" w14:textId="3A2EA1D5" w:rsid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Esempi di temi d’esame semplificati</w:t>
            </w:r>
            <w:r w:rsidR="002D349E">
              <w:rPr>
                <w:b w:val="0"/>
                <w:bCs w:val="0"/>
              </w:rPr>
              <w:t xml:space="preserve"> che svolgano ruolo di verifiche sommative</w:t>
            </w:r>
          </w:p>
        </w:tc>
        <w:tc>
          <w:tcPr>
            <w:tcW w:w="3231" w:type="dxa"/>
          </w:tcPr>
          <w:p w14:paraId="3027DCBB" w14:textId="77777777" w:rsidR="00066138" w:rsidRPr="00066138" w:rsidRDefault="00066138" w:rsidP="00066138">
            <w:pPr>
              <w:pStyle w:val="Titolo"/>
              <w:spacing w:before="204" w:line="276" w:lineRule="auto"/>
              <w:ind w:left="0"/>
              <w:rPr>
                <w:b w:val="0"/>
                <w:bCs w:val="0"/>
              </w:rPr>
            </w:pPr>
          </w:p>
        </w:tc>
      </w:tr>
    </w:tbl>
    <w:p w14:paraId="14C79C09" w14:textId="77777777" w:rsidR="00066138" w:rsidRPr="00066138" w:rsidRDefault="00066138" w:rsidP="00066138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066138" w:rsidRPr="00066138" w:rsidSect="000661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138"/>
    <w:rsid w:val="00066138"/>
    <w:rsid w:val="002D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2A06"/>
  <w15:chartTrackingRefBased/>
  <w15:docId w15:val="{691E9D34-6AB9-417E-8670-3841A0B8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613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066138"/>
    <w:pPr>
      <w:spacing w:before="63"/>
      <w:ind w:left="140"/>
    </w:pPr>
    <w:rPr>
      <w:rFonts w:ascii="Arial" w:eastAsia="Arial" w:hAnsi="Arial" w:cs="Arial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066138"/>
    <w:rPr>
      <w:rFonts w:ascii="Arial" w:eastAsia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39"/>
    <w:rsid w:val="0006613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Morandi</dc:creator>
  <cp:keywords/>
  <dc:description/>
  <cp:lastModifiedBy>Antonella Morandi</cp:lastModifiedBy>
  <cp:revision>2</cp:revision>
  <dcterms:created xsi:type="dcterms:W3CDTF">2026-02-16T07:36:00Z</dcterms:created>
  <dcterms:modified xsi:type="dcterms:W3CDTF">2026-02-16T07:45:00Z</dcterms:modified>
</cp:coreProperties>
</file>